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xml:space="preserve">" </w:t>
      </w:r>
      <w:proofErr w:type="gramStart"/>
      <w:r w:rsidRPr="00C94A85">
        <w:rPr>
          <w:rFonts w:ascii="Book Antiqua" w:hAnsi="Book Antiqua" w:cs="Arial"/>
          <w:sz w:val="22"/>
          <w:szCs w:val="22"/>
        </w:rPr>
        <w:t>and also</w:t>
      </w:r>
      <w:proofErr w:type="gramEnd"/>
      <w:r w:rsidRPr="00C94A85">
        <w:rPr>
          <w:rFonts w:ascii="Book Antiqua" w:hAnsi="Book Antiqua" w:cs="Arial"/>
          <w:sz w:val="22"/>
          <w:szCs w:val="22"/>
        </w:rPr>
        <w:t xml:space="preserve">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3E3781D4"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F242F5" w:rsidRPr="00F242F5">
        <w:rPr>
          <w:rFonts w:ascii="Book Antiqua" w:hAnsi="Book Antiqua" w:cs="Arial"/>
          <w:b/>
          <w:bCs/>
          <w:i/>
          <w:iCs/>
          <w:color w:val="0000CC"/>
          <w:sz w:val="22"/>
          <w:szCs w:val="22"/>
        </w:rPr>
        <w:t>Transmission system for Evacuation of Power from RE Projects in Morena SEZ in Madhya Pradesh-Phase I (2500MW)</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671BF2F9"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B55BA5" w:rsidRPr="00B55BA5">
        <w:rPr>
          <w:rFonts w:ascii="Book Antiqua" w:hAnsi="Book Antiqua" w:cs="Arial"/>
          <w:b/>
          <w:bCs/>
          <w:i/>
          <w:iCs/>
          <w:color w:val="0000CC"/>
          <w:sz w:val="22"/>
          <w:szCs w:val="22"/>
        </w:rPr>
        <w:t xml:space="preserve">Transmission Line Package TL01 for 765 kV Morena PS (South of </w:t>
      </w:r>
      <w:proofErr w:type="spellStart"/>
      <w:r w:rsidR="00B55BA5" w:rsidRPr="00B55BA5">
        <w:rPr>
          <w:rFonts w:ascii="Book Antiqua" w:hAnsi="Book Antiqua" w:cs="Arial"/>
          <w:b/>
          <w:bCs/>
          <w:i/>
          <w:iCs/>
          <w:color w:val="0000CC"/>
          <w:sz w:val="22"/>
          <w:szCs w:val="22"/>
        </w:rPr>
        <w:t>Sabalgarh</w:t>
      </w:r>
      <w:proofErr w:type="spellEnd"/>
      <w:r w:rsidR="00B55BA5" w:rsidRPr="00B55BA5">
        <w:rPr>
          <w:rFonts w:ascii="Book Antiqua" w:hAnsi="Book Antiqua" w:cs="Arial"/>
          <w:b/>
          <w:bCs/>
          <w:i/>
          <w:iCs/>
          <w:color w:val="0000CC"/>
          <w:sz w:val="22"/>
          <w:szCs w:val="22"/>
        </w:rPr>
        <w:t>) – Karera (near Datia) D/c line associated with Transmission system for Evacuation of Power from RE Projects in Morena SEZ in Madhya Pradesh-Phase I (2500MW) under Tariff Based Competitive Bidding (TBCB) route</w:t>
      </w:r>
      <w:r w:rsidR="00B55BA5">
        <w:rPr>
          <w:rFonts w:ascii="Book Antiqua" w:hAnsi="Book Antiqua" w:cs="Arial"/>
          <w:b/>
          <w:bCs/>
          <w:i/>
          <w:iCs/>
          <w:color w:val="0000CC"/>
          <w:sz w:val="22"/>
          <w:szCs w:val="22"/>
        </w:rPr>
        <w:t xml:space="preserve"> </w:t>
      </w:r>
      <w:r w:rsidR="00540525" w:rsidRPr="009033AE">
        <w:rPr>
          <w:rFonts w:ascii="Book Antiqua" w:hAnsi="Book Antiqua" w:cs="Arial"/>
          <w:b/>
          <w:bCs/>
          <w:i/>
          <w:iCs/>
          <w:color w:val="0000CC"/>
          <w:sz w:val="22"/>
          <w:szCs w:val="22"/>
        </w:rPr>
        <w:t xml:space="preserve">under Specification No.: </w:t>
      </w:r>
      <w:r w:rsidR="009033AE" w:rsidRPr="009033AE">
        <w:rPr>
          <w:rFonts w:ascii="Book Antiqua" w:hAnsi="Book Antiqua" w:cs="Arial"/>
          <w:b/>
          <w:bCs/>
          <w:i/>
          <w:iCs/>
          <w:color w:val="0000CC"/>
          <w:sz w:val="22"/>
          <w:szCs w:val="22"/>
        </w:rPr>
        <w:t>CC/T/W-TW/DOM/A06/25/07491</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2C303513"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9033AE" w:rsidRPr="00B55BA5">
        <w:rPr>
          <w:rFonts w:ascii="Book Antiqua" w:hAnsi="Book Antiqua" w:cs="Arial"/>
          <w:b/>
          <w:bCs/>
          <w:i/>
          <w:iCs/>
          <w:color w:val="0000CC"/>
          <w:sz w:val="22"/>
          <w:szCs w:val="22"/>
        </w:rPr>
        <w:t xml:space="preserve">Transmission Line Package TL01 for 765 kV Morena PS (South of </w:t>
      </w:r>
      <w:proofErr w:type="spellStart"/>
      <w:r w:rsidR="009033AE" w:rsidRPr="00B55BA5">
        <w:rPr>
          <w:rFonts w:ascii="Book Antiqua" w:hAnsi="Book Antiqua" w:cs="Arial"/>
          <w:b/>
          <w:bCs/>
          <w:i/>
          <w:iCs/>
          <w:color w:val="0000CC"/>
          <w:sz w:val="22"/>
          <w:szCs w:val="22"/>
        </w:rPr>
        <w:t>Sabalgarh</w:t>
      </w:r>
      <w:proofErr w:type="spellEnd"/>
      <w:r w:rsidR="009033AE" w:rsidRPr="00B55BA5">
        <w:rPr>
          <w:rFonts w:ascii="Book Antiqua" w:hAnsi="Book Antiqua" w:cs="Arial"/>
          <w:b/>
          <w:bCs/>
          <w:i/>
          <w:iCs/>
          <w:color w:val="0000CC"/>
          <w:sz w:val="22"/>
          <w:szCs w:val="22"/>
        </w:rPr>
        <w:t>) – Karera (near Datia) D/c line associated with Transmission system for Evacuation of Power from RE Projects in Morena SEZ in Madhya Pradesh-Phase I (2500MW) under Tariff Based Competitive Bidding (TBCB) route</w:t>
      </w:r>
      <w:r w:rsidR="009033AE">
        <w:rPr>
          <w:rFonts w:ascii="Book Antiqua" w:hAnsi="Book Antiqua" w:cs="Arial"/>
          <w:b/>
          <w:bCs/>
          <w:i/>
          <w:iCs/>
          <w:color w:val="0000CC"/>
          <w:sz w:val="22"/>
          <w:szCs w:val="22"/>
        </w:rPr>
        <w:t xml:space="preserve"> </w:t>
      </w:r>
      <w:r w:rsidR="009033AE" w:rsidRPr="009033AE">
        <w:rPr>
          <w:rFonts w:ascii="Book Antiqua" w:hAnsi="Book Antiqua" w:cs="Arial"/>
          <w:b/>
          <w:bCs/>
          <w:i/>
          <w:iCs/>
          <w:color w:val="0000CC"/>
          <w:sz w:val="22"/>
          <w:szCs w:val="22"/>
        </w:rPr>
        <w:t>under Specification No.: CC/T/W-TW/DOM/A06/25/07491</w:t>
      </w:r>
      <w:r w:rsidR="009033AE">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C94A85">
        <w:rPr>
          <w:rFonts w:ascii="Book Antiqua" w:hAnsi="Book Antiqua" w:cs="Arial"/>
          <w:sz w:val="22"/>
          <w:szCs w:val="22"/>
        </w:rPr>
        <w:t>Agreement;</w:t>
      </w:r>
      <w:proofErr w:type="gramEnd"/>
      <w:r w:rsidRPr="00C94A85">
        <w:rPr>
          <w:rFonts w:ascii="Book Antiqua" w:hAnsi="Book Antiqua" w:cs="Arial"/>
          <w:sz w:val="22"/>
          <w:szCs w:val="22"/>
        </w:rPr>
        <w:t xml:space="preserve">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9EAE5A" w14:textId="77777777" w:rsidR="00DC0F00" w:rsidRDefault="00DC0F00">
      <w:r>
        <w:separator/>
      </w:r>
    </w:p>
  </w:endnote>
  <w:endnote w:type="continuationSeparator" w:id="0">
    <w:p w14:paraId="0E3541EB" w14:textId="77777777" w:rsidR="00DC0F00" w:rsidRDefault="00DC0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1F5340" w14:textId="77777777" w:rsidR="00DC0F00" w:rsidRDefault="00DC0F00">
      <w:r>
        <w:separator/>
      </w:r>
    </w:p>
  </w:footnote>
  <w:footnote w:type="continuationSeparator" w:id="0">
    <w:p w14:paraId="3EC961FE" w14:textId="77777777" w:rsidR="00DC0F00" w:rsidRDefault="00DC0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521628980">
    <w:abstractNumId w:val="3"/>
  </w:num>
  <w:num w:numId="2" w16cid:durableId="1612014130">
    <w:abstractNumId w:val="4"/>
  </w:num>
  <w:num w:numId="3" w16cid:durableId="1879077284">
    <w:abstractNumId w:val="8"/>
  </w:num>
  <w:num w:numId="4" w16cid:durableId="560603122">
    <w:abstractNumId w:val="9"/>
  </w:num>
  <w:num w:numId="5" w16cid:durableId="904411589">
    <w:abstractNumId w:val="7"/>
  </w:num>
  <w:num w:numId="6" w16cid:durableId="252279135">
    <w:abstractNumId w:val="10"/>
  </w:num>
  <w:num w:numId="7" w16cid:durableId="2121685070">
    <w:abstractNumId w:val="0"/>
  </w:num>
  <w:num w:numId="8" w16cid:durableId="1372269858">
    <w:abstractNumId w:val="2"/>
  </w:num>
  <w:num w:numId="9" w16cid:durableId="1841895450">
    <w:abstractNumId w:val="5"/>
  </w:num>
  <w:num w:numId="10" w16cid:durableId="255869717">
    <w:abstractNumId w:val="6"/>
  </w:num>
  <w:num w:numId="11" w16cid:durableId="193034928">
    <w:abstractNumId w:val="12"/>
  </w:num>
  <w:num w:numId="12" w16cid:durableId="1840005161">
    <w:abstractNumId w:val="1"/>
  </w:num>
  <w:num w:numId="13" w16cid:durableId="17106870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58A1"/>
    <w:rsid w:val="00075260"/>
    <w:rsid w:val="00082076"/>
    <w:rsid w:val="00083E29"/>
    <w:rsid w:val="000A27A8"/>
    <w:rsid w:val="000B5C35"/>
    <w:rsid w:val="000D5240"/>
    <w:rsid w:val="000F0421"/>
    <w:rsid w:val="00106591"/>
    <w:rsid w:val="0011776B"/>
    <w:rsid w:val="001670CF"/>
    <w:rsid w:val="00173D8B"/>
    <w:rsid w:val="00173EB3"/>
    <w:rsid w:val="001B3D6B"/>
    <w:rsid w:val="001C252E"/>
    <w:rsid w:val="001C4F00"/>
    <w:rsid w:val="001D2292"/>
    <w:rsid w:val="001E3F20"/>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52186"/>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17ADD"/>
    <w:rsid w:val="007217C8"/>
    <w:rsid w:val="007221BD"/>
    <w:rsid w:val="0073568C"/>
    <w:rsid w:val="007427BD"/>
    <w:rsid w:val="00773B2E"/>
    <w:rsid w:val="007746AD"/>
    <w:rsid w:val="00784F5B"/>
    <w:rsid w:val="007A21F0"/>
    <w:rsid w:val="007A704C"/>
    <w:rsid w:val="007B08AF"/>
    <w:rsid w:val="007B670A"/>
    <w:rsid w:val="007C79EF"/>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A68B2"/>
    <w:rsid w:val="008D03C4"/>
    <w:rsid w:val="009033AE"/>
    <w:rsid w:val="009051D5"/>
    <w:rsid w:val="009207AD"/>
    <w:rsid w:val="0094456E"/>
    <w:rsid w:val="009456C8"/>
    <w:rsid w:val="0095309C"/>
    <w:rsid w:val="00972752"/>
    <w:rsid w:val="0099351F"/>
    <w:rsid w:val="009A67F0"/>
    <w:rsid w:val="009B1F92"/>
    <w:rsid w:val="009D183D"/>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50F2D"/>
    <w:rsid w:val="00B539E3"/>
    <w:rsid w:val="00B55BA5"/>
    <w:rsid w:val="00B708D3"/>
    <w:rsid w:val="00B96C5B"/>
    <w:rsid w:val="00BA56AA"/>
    <w:rsid w:val="00BA7EE7"/>
    <w:rsid w:val="00BB083F"/>
    <w:rsid w:val="00BE475A"/>
    <w:rsid w:val="00BE51C7"/>
    <w:rsid w:val="00BE5657"/>
    <w:rsid w:val="00BE664F"/>
    <w:rsid w:val="00C07A35"/>
    <w:rsid w:val="00C1697A"/>
    <w:rsid w:val="00C47964"/>
    <w:rsid w:val="00C707B9"/>
    <w:rsid w:val="00C82B44"/>
    <w:rsid w:val="00C90C3A"/>
    <w:rsid w:val="00C94A85"/>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C0F00"/>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C2BB8"/>
    <w:rsid w:val="00EE762D"/>
    <w:rsid w:val="00F05A3A"/>
    <w:rsid w:val="00F06A97"/>
    <w:rsid w:val="00F17590"/>
    <w:rsid w:val="00F242F5"/>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6</Pages>
  <Words>2599</Words>
  <Characters>14815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Siddhant Kumar {सिद्धांत कुमार}</cp:lastModifiedBy>
  <cp:revision>129</cp:revision>
  <cp:lastPrinted>2023-02-09T05:48:00Z</cp:lastPrinted>
  <dcterms:created xsi:type="dcterms:W3CDTF">2013-11-13T21:59:00Z</dcterms:created>
  <dcterms:modified xsi:type="dcterms:W3CDTF">2025-06-06T07:07:00Z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